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A13" w:rsidRDefault="00E16A13" w:rsidP="00E16A13">
      <w:pPr>
        <w:spacing w:line="240" w:lineRule="auto"/>
        <w:jc w:val="both"/>
      </w:pPr>
      <w:r>
        <w:t>Kế hoạch là gì?</w:t>
      </w:r>
    </w:p>
    <w:p w:rsidR="00E16A13" w:rsidRDefault="00E16A13" w:rsidP="00775087">
      <w:pPr>
        <w:spacing w:line="240" w:lineRule="auto"/>
        <w:jc w:val="both"/>
      </w:pPr>
      <w:r>
        <w:t>KH là chương trình hành động do con người vạch ra để thực hiện.</w:t>
      </w:r>
      <w:r w:rsidR="00775087">
        <w:t xml:space="preserve"> </w:t>
      </w:r>
      <w:r>
        <w:t>Lập kế hoạch là chức năng đầu tiên trong bốn chức năng của quả</w:t>
      </w:r>
      <w:r w:rsidR="00775087">
        <w:t>n lý</w:t>
      </w:r>
      <w:r>
        <w:t>. Lập kế hoạch là chức năng rất quan trọng đối với mỗi nhà quản lý bởi vì nó gắn liền với việc lựa chọn mục tiêu và chương trình hành động trong tương lai, giúp nhà quản lý xác định được các chức năng khác còn lại nhằm đảm bảo đạt được các mục tiêu đề ra.</w:t>
      </w:r>
    </w:p>
    <w:p w:rsidR="00E16A13" w:rsidRDefault="00E16A13" w:rsidP="00E16A13">
      <w:pPr>
        <w:spacing w:line="240" w:lineRule="auto"/>
        <w:jc w:val="both"/>
      </w:pPr>
    </w:p>
    <w:p w:rsidR="00E16A13" w:rsidRDefault="00E16A13" w:rsidP="00E16A13">
      <w:pPr>
        <w:spacing w:line="240" w:lineRule="auto"/>
        <w:jc w:val="both"/>
      </w:pPr>
    </w:p>
    <w:p w:rsidR="00E16A13" w:rsidRPr="00E16A13" w:rsidRDefault="00E16A13" w:rsidP="00E16A13">
      <w:pPr>
        <w:spacing w:line="240" w:lineRule="auto"/>
        <w:jc w:val="both"/>
        <w:rPr>
          <w:b/>
        </w:rPr>
      </w:pPr>
      <w:r>
        <w:t>Kế hoạch là một nội dung và là chức năng quan trọng nhất của quản lý. Bởi lẽ, kế hoạch gắn liền với việc lựa chọn và tiến hành các chương trình hoạt động trong tương lai của một tổ chức, của một doanh nghiệp. Kế hoạch cũng là việc lựa chọn phương pháp tiếp cận hợp lý các mục tiêu định trước</w:t>
      </w:r>
      <w:r w:rsidRPr="00E16A13">
        <w:rPr>
          <w:b/>
        </w:rPr>
        <w:t>. Kế hoạch là xác định mục tiêu và quyết định cách tốt nhất để đạt được mục tiêu.</w:t>
      </w:r>
    </w:p>
    <w:p w:rsidR="00E16A13" w:rsidRDefault="00E16A13" w:rsidP="00E16A13">
      <w:pPr>
        <w:spacing w:line="240" w:lineRule="auto"/>
        <w:jc w:val="both"/>
      </w:pPr>
    </w:p>
    <w:p w:rsidR="00E16A13" w:rsidRDefault="00E16A13" w:rsidP="00E16A13">
      <w:pPr>
        <w:spacing w:line="240" w:lineRule="auto"/>
        <w:jc w:val="both"/>
      </w:pPr>
      <w:r>
        <w:t>Kế hoạch bao gồm việc lựa chọn một đường lối hành động mà một công ty hoặc cơ sở nào đó, và mọi bộ phận của nó sẽ tuân theo. Kế hoạch có nghĩa là xác định trước phải làm gì, làm như thế nào, vào khi nào và ai sẽ làm. Việc làm kế hoạch là bắc một nhịp cầu từ trạng thái hiện tại của ta tới chỗ mà chúng ta muốn có trong tương lai.</w:t>
      </w:r>
    </w:p>
    <w:p w:rsidR="00E16A13" w:rsidRDefault="00E16A13" w:rsidP="00E16A13">
      <w:pPr>
        <w:spacing w:line="240" w:lineRule="auto"/>
        <w:jc w:val="both"/>
      </w:pPr>
    </w:p>
    <w:p w:rsidR="00E16A13" w:rsidRDefault="00E16A13" w:rsidP="00E16A13">
      <w:pPr>
        <w:spacing w:line="240" w:lineRule="auto"/>
        <w:jc w:val="both"/>
      </w:pPr>
      <w:r>
        <w:t>Tầm quan trọng của kế hoạch hóa bắt nguồn từ những căn cứ sau đây:</w:t>
      </w:r>
    </w:p>
    <w:p w:rsidR="00E16A13" w:rsidRDefault="00E16A13" w:rsidP="00E16A13">
      <w:pPr>
        <w:spacing w:line="240" w:lineRule="auto"/>
        <w:jc w:val="both"/>
      </w:pPr>
      <w:r>
        <w:t>- Kế hoạch hóa là cần thiết để có thể ứng phó với những yếu tố bất định và những thay đổi của môi trường bên ngoài và bên trong của một tổ chức hoặc một doanh nghiệp.</w:t>
      </w:r>
    </w:p>
    <w:p w:rsidR="00E16A13" w:rsidRDefault="00E16A13" w:rsidP="00E16A13">
      <w:pPr>
        <w:spacing w:line="240" w:lineRule="auto"/>
        <w:jc w:val="both"/>
      </w:pPr>
    </w:p>
    <w:p w:rsidR="00E16A13" w:rsidRDefault="00E16A13" w:rsidP="00E16A13">
      <w:pPr>
        <w:spacing w:line="240" w:lineRule="auto"/>
        <w:jc w:val="both"/>
      </w:pPr>
      <w:r>
        <w:t>- Kế hoạch hóa làm cho các sự việc có thể xảy ra theo dự kiến ban đầu và sẽ không xảy ra  khác đi. Mặc dù ít khi có thể dự đoán chính xác về tương lai và các sự kiện chưa biết trước có thể gây trở ngại cho việc thực hiện kế hoạch, nhưng nếu không có kế hoạch thì hành động của con người đi đến chỗ vô mục đích và phó thác may rùi, trong việc thiết lập môi trường cho việc thực hiện nhiệm vụ, không có gì quan trọng và cơ bản hơn việc tạo khả năng cho mọi người biết được mục đích và mục tiêu của họ, biết được những nhiệm vụ để thực hiện, và những đường lối chỉ dẫn để tuân theo trong khi thực hiện các công việc.</w:t>
      </w:r>
    </w:p>
    <w:p w:rsidR="00E16A13" w:rsidRDefault="00E16A13" w:rsidP="00E16A13">
      <w:pPr>
        <w:spacing w:line="240" w:lineRule="auto"/>
        <w:jc w:val="both"/>
      </w:pPr>
    </w:p>
    <w:p w:rsidR="00E16A13" w:rsidRDefault="00E16A13" w:rsidP="00E16A13">
      <w:pPr>
        <w:spacing w:line="240" w:lineRule="auto"/>
        <w:jc w:val="both"/>
      </w:pPr>
      <w:r>
        <w:t>- Những yếu tố bất định và hay thay đổi khiến cho công tác kế hoạch hóa trở thành tất yếu. Chúng ta biết rằng tương lai thường ít khi chắc chắn, tương lai càng xa, tính bất định càng lớn. Ví dụ, trong tương lai khách hàng có thể hủy bỏ các đơn hàng đã ký kết, có những biến động lớn về tài chính và tiền tệ, giá cả thay đổi, thiên tai đến bất ngờ... Nếu không có kế hoạch cũng như dự tính trước các giải pháp giải quyết những tình huống bất ngờ, các nhà quản lý khó có thể ứng phó được với những tình huống ngẫu nhiên, bất định xảy ra và đơn vị sẽ gặp nhiều khó khăn. Ngay cả khi tương lai có độ chắc chắn và tin cậy cao thì kế hoạch hóa vẫn là cần thiết, bởi lẽ kế hoạch hóa là tìm ra nhũng giải pháp tốt nhất để đạt được mục tiêu đề ra.</w:t>
      </w:r>
    </w:p>
    <w:p w:rsidR="00E16A13" w:rsidRDefault="00E16A13" w:rsidP="00E16A13">
      <w:pPr>
        <w:spacing w:line="240" w:lineRule="auto"/>
        <w:jc w:val="both"/>
      </w:pPr>
    </w:p>
    <w:p w:rsidR="00E16A13" w:rsidRDefault="00E16A13" w:rsidP="00E16A13">
      <w:pPr>
        <w:spacing w:line="240" w:lineRule="auto"/>
        <w:jc w:val="both"/>
      </w:pPr>
      <w:r>
        <w:t>- Kế hoạch hóa sẽ chú trọng vào việc thực hiện các mục tiêu, vì kế hoạch hóa bao gồm xác định công việc, phối hợp hoạt động của các bộ phận trong hệ thống nhằm thực hiện mục tiêu chung của toàn hệ thống. Nếu muốn nỗ lực của tập thể có hiệu quả, mọi người cần biết mình phải hoàn thành những nhiệm vụ cụ thể nào.</w:t>
      </w:r>
    </w:p>
    <w:p w:rsidR="00E16A13" w:rsidRDefault="00E16A13" w:rsidP="00E16A13">
      <w:pPr>
        <w:spacing w:line="240" w:lineRule="auto"/>
        <w:jc w:val="both"/>
      </w:pPr>
    </w:p>
    <w:p w:rsidR="00E16A13" w:rsidRDefault="00E16A13" w:rsidP="00E16A13">
      <w:pPr>
        <w:spacing w:line="240" w:lineRule="auto"/>
        <w:jc w:val="both"/>
      </w:pPr>
      <w:r>
        <w:lastRenderedPageBreak/>
        <w:t>- Kế hoạch hóa sẽ tạo ra hiệu quả kinh tế cao, bởi vì kế hoạch hóa quan tâm đến mục tiêu chung đạt hiệu quả cao nhất với chi phí thấp nhất. Nếu không có kế hoạch hóa, các đơn vị bộ phận trong hệ thống sẽ hoạt động tự do, tự phát, trùng lặp, gây ra những rối loạn và tốn kém không cần thiết. Ví dụ, đối với công ty Rubermaid đã đặt ra chỉ tiêu doanh số bán ra hằng năm phải tăng được ít nhất là 15%. Đặc biệt, đối với những sản phẩm có mặt trên thị trường chưa quá 5 năm, công ty đặt ra doanh số bán phải tăng lên 30% mỗi năm. Với công ty, tỷ lệ thành công của những mặt hàng mới thường là 90% chủ yếu là nhờ kế hoạch chuẩn bị chu đáo, kỹ lưỡng cho việc tung ra sản phẩm mới.</w:t>
      </w:r>
    </w:p>
    <w:p w:rsidR="00E16A13" w:rsidRDefault="00E16A13" w:rsidP="00E16A13">
      <w:pPr>
        <w:spacing w:line="240" w:lineRule="auto"/>
        <w:jc w:val="both"/>
      </w:pPr>
    </w:p>
    <w:p w:rsidR="0005260B" w:rsidRDefault="00E16A13" w:rsidP="00E16A13">
      <w:pPr>
        <w:spacing w:line="240" w:lineRule="auto"/>
        <w:jc w:val="both"/>
      </w:pPr>
      <w:r>
        <w:t>- Kế hoạch hóa có vai trò to lớn làm cơ sở quan trọng cho công tác kiểm tra và điều chỉnh toàn bộ hoạt động của cả hệ thống nói chung cũng như các bộ phận trong hệ thống nói riêng.</w:t>
      </w:r>
    </w:p>
    <w:p w:rsidR="00A569B8" w:rsidRDefault="00A569B8" w:rsidP="00A569B8">
      <w:pPr>
        <w:spacing w:line="240" w:lineRule="auto"/>
        <w:jc w:val="both"/>
      </w:pPr>
    </w:p>
    <w:p w:rsidR="00A569B8" w:rsidRDefault="00A569B8" w:rsidP="00A569B8">
      <w:pPr>
        <w:spacing w:line="240" w:lineRule="auto"/>
        <w:jc w:val="both"/>
      </w:pPr>
      <w:r>
        <w:t>Kế hoạch chiến lược là yếu tố sống còn của một tổ chức, cá nhân. Nếu biết cách thức xây dựng kế hoạch chiến lược hiệu quả, bạn sẽ tận dụng được các cơ hội, phát huy các điểm mạnh và hạn chế các điểm yếu của tổ chức (hoặc cá nhân) mình.</w:t>
      </w:r>
    </w:p>
    <w:p w:rsidR="00A569B8" w:rsidRDefault="00A569B8" w:rsidP="00A569B8">
      <w:pPr>
        <w:spacing w:line="240" w:lineRule="auto"/>
        <w:jc w:val="both"/>
      </w:pPr>
      <w:r>
        <w:t>Đây là các bước cần thiết để xây dựng một kế hoạch chiến lược.</w:t>
      </w:r>
    </w:p>
    <w:p w:rsidR="00A569B8" w:rsidRDefault="00A569B8" w:rsidP="00A569B8">
      <w:pPr>
        <w:spacing w:line="240" w:lineRule="auto"/>
        <w:jc w:val="center"/>
      </w:pPr>
      <w:r>
        <w:rPr>
          <w:noProof/>
        </w:rPr>
        <w:drawing>
          <wp:inline distT="0" distB="0" distL="0" distR="0">
            <wp:extent cx="5238750" cy="3981450"/>
            <wp:effectExtent l="0" t="0" r="0" b="0"/>
            <wp:docPr id="3" name="Picture 3" descr="PhÃ¢n tÃ­ch SWOT lÃ m cÄn cá»© xÃ¢y dá»±ng káº¿ hoáº¡ch chiáº¿n lÆ°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Ã¢n tÃ­ch SWOT lÃ m cÄn cá»© xÃ¢y dá»±ng káº¿ hoáº¡ch chiáº¿n lÆ°á»£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0" cy="3981450"/>
                    </a:xfrm>
                    <a:prstGeom prst="rect">
                      <a:avLst/>
                    </a:prstGeom>
                    <a:noFill/>
                    <a:ln>
                      <a:noFill/>
                    </a:ln>
                  </pic:spPr>
                </pic:pic>
              </a:graphicData>
            </a:graphic>
          </wp:inline>
        </w:drawing>
      </w:r>
      <w:bookmarkStart w:id="0" w:name="_GoBack"/>
      <w:bookmarkEnd w:id="0"/>
    </w:p>
    <w:p w:rsidR="00A569B8" w:rsidRDefault="00A569B8" w:rsidP="00A569B8">
      <w:pPr>
        <w:spacing w:line="240" w:lineRule="auto"/>
        <w:jc w:val="center"/>
      </w:pPr>
      <w:r>
        <w:t>Phân tích SWOT làm căn cứ xây dựng kế hoạch chiến lược</w:t>
      </w:r>
    </w:p>
    <w:p w:rsidR="00A569B8" w:rsidRDefault="00A569B8" w:rsidP="00A569B8">
      <w:pPr>
        <w:spacing w:line="240" w:lineRule="auto"/>
        <w:jc w:val="both"/>
      </w:pPr>
      <w:r>
        <w:t>Bước 1: Phân tích những đe dọa và cơ hội, những điểm mạnh và điểm yếu (Phân tích SWOT).</w:t>
      </w:r>
    </w:p>
    <w:p w:rsidR="00A569B8" w:rsidRDefault="00A569B8" w:rsidP="00A569B8">
      <w:pPr>
        <w:spacing w:line="240" w:lineRule="auto"/>
        <w:jc w:val="both"/>
      </w:pPr>
      <w:r>
        <w:t>Chúng ta phải phân tích được các yếu tố của môi trường xung quanh (Ví dụ: Chính sách thuận lợi của Nhà nước, có đội ngũ nhân viên trẻ, nhiệt tình,...), đánh giá các cơ hội và đe dọa có thể có trong tương lai. Nhờ xem xét một cách toàn diện rõ ràng, chúng ta có thể biết được ta đang đứng ở đâu trên cơ sở điểm mạnh và điểm yếu gì, hiểu rõ tại sao chúng ta phải quyết những điều không chắc chắn, và biết được chúng ta hi vọng thu được những gì.</w:t>
      </w:r>
    </w:p>
    <w:p w:rsidR="00A569B8" w:rsidRDefault="00A569B8" w:rsidP="00A569B8">
      <w:pPr>
        <w:spacing w:line="240" w:lineRule="auto"/>
        <w:jc w:val="both"/>
      </w:pPr>
      <w:r>
        <w:t>Những phân tích này phải được đánh giá khách quan và đúng thực trạng. Không được đánh giá trên cơ sở nhận định của cá nhân, đánh giá không có căn cứ, không có mình chứng rõ ràng.</w:t>
      </w:r>
    </w:p>
    <w:p w:rsidR="00A569B8" w:rsidRDefault="00A569B8" w:rsidP="00A569B8">
      <w:pPr>
        <w:spacing w:line="240" w:lineRule="auto"/>
        <w:jc w:val="both"/>
      </w:pPr>
    </w:p>
    <w:p w:rsidR="00A569B8" w:rsidRDefault="00A569B8" w:rsidP="00A569B8">
      <w:pPr>
        <w:spacing w:line="240" w:lineRule="auto"/>
        <w:jc w:val="both"/>
      </w:pPr>
      <w:r>
        <w:lastRenderedPageBreak/>
        <w:t>Bước 2: Định hướng chiến lược (Xác định sứ mệnh, tầm nhìn và các giá trị cốt lõi của tổ chức - hay hình ảnh tương lai của tổ chức)</w:t>
      </w:r>
    </w:p>
    <w:p w:rsidR="00A569B8" w:rsidRDefault="00A569B8" w:rsidP="00A569B8">
      <w:pPr>
        <w:spacing w:line="240" w:lineRule="auto"/>
        <w:jc w:val="both"/>
      </w:pPr>
      <w:r>
        <w:t>Sứ mệnh, tầm nình và các giá trị cốt lõi của tổ chức được xác định thông qua việc trả lời câu hỏi "chúng ta là ai?", "Chúng ta đang ở đâu?", "Vấn đề nào cần thay đổi?","Nếu không thay đổi thì như thế nào?", "Chúng ta sẽ trở thành như thế nào trong tương lai?", Những mục tiêu chung này tạo ra những phương hướng rộng lớn cho ra quyết định và nó không thay đổi trong nhiều năm.</w:t>
      </w:r>
    </w:p>
    <w:p w:rsidR="00A569B8" w:rsidRDefault="00A569B8" w:rsidP="00A569B8">
      <w:pPr>
        <w:spacing w:line="240" w:lineRule="auto"/>
        <w:jc w:val="both"/>
      </w:pPr>
      <w:r>
        <w:t>Yêu cầu diễn đạt:</w:t>
      </w:r>
    </w:p>
    <w:p w:rsidR="00A569B8" w:rsidRDefault="00A569B8" w:rsidP="00A569B8">
      <w:pPr>
        <w:spacing w:line="240" w:lineRule="auto"/>
        <w:jc w:val="both"/>
      </w:pPr>
      <w:r>
        <w:t>- Đối với sứ mệnh: Phải thu hút được sự chú ý của mọi người, có tính thuyết phục cao và được họ ủng hộ (Chú ý đến nhóm đối tượng cần thuyết phục).</w:t>
      </w:r>
    </w:p>
    <w:p w:rsidR="00A569B8" w:rsidRDefault="00A569B8" w:rsidP="00A569B8">
      <w:pPr>
        <w:spacing w:line="240" w:lineRule="auto"/>
        <w:jc w:val="both"/>
      </w:pPr>
      <w:r>
        <w:t>- Đối với tầm nhìn: Phải thể hiện rõ đối tượng và môi trường xung quanh sẽ như thế nào khi chiến lược thành công.</w:t>
      </w:r>
    </w:p>
    <w:p w:rsidR="00A569B8" w:rsidRDefault="00A569B8" w:rsidP="00A569B8">
      <w:pPr>
        <w:spacing w:line="240" w:lineRule="auto"/>
        <w:jc w:val="both"/>
      </w:pPr>
      <w:r>
        <w:t>- Đối với giá trịcốt lõi: Thể hiện rõ thái độ củ tổ chức, cá nhân và các giá trị mang lại.</w:t>
      </w:r>
    </w:p>
    <w:p w:rsidR="00A569B8" w:rsidRDefault="00A569B8" w:rsidP="00A569B8">
      <w:pPr>
        <w:spacing w:line="240" w:lineRule="auto"/>
        <w:jc w:val="both"/>
      </w:pPr>
    </w:p>
    <w:p w:rsidR="00A569B8" w:rsidRDefault="00A569B8" w:rsidP="00A569B8">
      <w:pPr>
        <w:spacing w:line="240" w:lineRule="auto"/>
        <w:jc w:val="both"/>
      </w:pPr>
      <w:r>
        <w:t>Bước 3: Xác định mục tiêu: Xác định mục tiêu chung nhất cần đạt đến, trên cơ sở mục tiêu chung đó, đưa ra các mục tiêu cụ thể</w:t>
      </w:r>
    </w:p>
    <w:p w:rsidR="00A569B8" w:rsidRDefault="00A569B8" w:rsidP="00A569B8">
      <w:pPr>
        <w:spacing w:line="240" w:lineRule="auto"/>
        <w:jc w:val="both"/>
      </w:pPr>
      <w:r>
        <w:t>Bước 4: Xây dựng các phương án chiến lược.</w:t>
      </w:r>
    </w:p>
    <w:p w:rsidR="00A569B8" w:rsidRDefault="00A569B8" w:rsidP="00A569B8">
      <w:pPr>
        <w:spacing w:line="240" w:lineRule="auto"/>
        <w:jc w:val="both"/>
      </w:pPr>
      <w:r>
        <w:t>Sau khi phân tích, đánh giá tổ chức một cách toàn diện, những người tham gia hoạch định cần vạch ra các chiến lược dự thảo để lựa chọn một chiến lược thích hợp nhất đối với tổ chức.</w:t>
      </w:r>
    </w:p>
    <w:p w:rsidR="00A569B8" w:rsidRDefault="00A569B8" w:rsidP="00A569B8">
      <w:pPr>
        <w:spacing w:line="240" w:lineRule="auto"/>
        <w:jc w:val="both"/>
      </w:pPr>
      <w:r>
        <w:t>Muốn vậy ta cần xây dựng nhiều phương án, trên cơ sở đó lựa chọn phương án phù hợp và khả thi nhất.</w:t>
      </w:r>
    </w:p>
    <w:p w:rsidR="00A569B8" w:rsidRDefault="00A569B8" w:rsidP="00A569B8">
      <w:pPr>
        <w:spacing w:line="240" w:lineRule="auto"/>
        <w:jc w:val="both"/>
      </w:pPr>
    </w:p>
    <w:p w:rsidR="00A569B8" w:rsidRDefault="00A569B8" w:rsidP="00A569B8">
      <w:pPr>
        <w:spacing w:line="240" w:lineRule="auto"/>
        <w:jc w:val="both"/>
      </w:pPr>
      <w:r>
        <w:t>Có thể có các dạng chiến lược sản xuất - kinh doanh sau:</w:t>
      </w:r>
    </w:p>
    <w:p w:rsidR="00A569B8" w:rsidRDefault="00A569B8" w:rsidP="00A569B8">
      <w:pPr>
        <w:spacing w:line="240" w:lineRule="auto"/>
        <w:jc w:val="both"/>
      </w:pPr>
    </w:p>
    <w:p w:rsidR="00A569B8" w:rsidRDefault="00A569B8" w:rsidP="00A569B8">
      <w:pPr>
        <w:spacing w:line="240" w:lineRule="auto"/>
        <w:jc w:val="both"/>
      </w:pPr>
      <w:r>
        <w:t>- Chiến lược thâm nhập thị trường: Tìm kiếm cơ hội phát triển trong các thị trường mà doanh nghiệp đang hoạt động với những hàng hóa hoặc dịch vụ hiện có. Một doanh nghiệp có thể gia tăng thị phần bằng các biện pháp Marketing như giảm giá, quảng cáo bán hàng có thưởng, có quà tặng... Từ đó doanh nghiệp có thể biến khách hàng tiềm năng thành khách hàng hiện tại của mình.</w:t>
      </w:r>
    </w:p>
    <w:p w:rsidR="00A569B8" w:rsidRDefault="00A569B8" w:rsidP="00A569B8">
      <w:pPr>
        <w:spacing w:line="240" w:lineRule="auto"/>
        <w:jc w:val="both"/>
      </w:pPr>
    </w:p>
    <w:p w:rsidR="00A569B8" w:rsidRDefault="00A569B8" w:rsidP="00A569B8">
      <w:pPr>
        <w:spacing w:line="240" w:lineRule="auto"/>
        <w:jc w:val="both"/>
      </w:pPr>
      <w:r>
        <w:t>- Chiến lược mở rộng thị trường: Tìm kiếm những thị trường mới cho sản phẩm hiện có.</w:t>
      </w:r>
    </w:p>
    <w:p w:rsidR="00A569B8" w:rsidRDefault="00A569B8" w:rsidP="00A569B8">
      <w:pPr>
        <w:spacing w:line="240" w:lineRule="auto"/>
        <w:jc w:val="both"/>
      </w:pPr>
    </w:p>
    <w:p w:rsidR="00A569B8" w:rsidRDefault="00A569B8" w:rsidP="00A569B8">
      <w:pPr>
        <w:spacing w:line="240" w:lineRule="auto"/>
        <w:jc w:val="both"/>
      </w:pPr>
      <w:r>
        <w:t>- Chiến lược phát triển sản phẩm: Phát triển những sản phẩm mới, cải tiến những sản phẩm hiện có về tính năng, tác dụng, cải tiến bao bì, cải tiến nhãn hiệu, nâng cao chất lượng sản phẩm...</w:t>
      </w:r>
    </w:p>
    <w:p w:rsidR="00A569B8" w:rsidRDefault="00A569B8" w:rsidP="00A569B8">
      <w:pPr>
        <w:spacing w:line="240" w:lineRule="auto"/>
        <w:jc w:val="both"/>
      </w:pPr>
    </w:p>
    <w:p w:rsidR="00A569B8" w:rsidRDefault="00A569B8" w:rsidP="00A569B8">
      <w:pPr>
        <w:spacing w:line="240" w:lineRule="auto"/>
        <w:jc w:val="both"/>
      </w:pPr>
      <w:r>
        <w:t>- Chiến lược đa dạng hóa trong kinh doanh: Doanh nghiệp có thể mở ra các lĩnh vực sản xuất - kinh doanh mới, vừa sản xuất ra sản phẩm, vừa mở ra nhiều dịch vụ mới để hấp dẫn khách hàng, bỏ vốn đầu tư vào nhiều lĩnh vực kinh doanh khác nhau.</w:t>
      </w:r>
    </w:p>
    <w:p w:rsidR="00A569B8" w:rsidRDefault="00A569B8" w:rsidP="00A569B8">
      <w:pPr>
        <w:spacing w:line="240" w:lineRule="auto"/>
        <w:jc w:val="both"/>
      </w:pPr>
    </w:p>
    <w:p w:rsidR="00A569B8" w:rsidRDefault="00A569B8" w:rsidP="00A569B8">
      <w:pPr>
        <w:spacing w:line="240" w:lineRule="auto"/>
        <w:jc w:val="both"/>
      </w:pPr>
      <w:r>
        <w:t>- Chiến lược tạo ra sự khác biệt so với các đối thủ: Chiến lược tạo ra sự khác biệt về sản phẩm hoặc dịch vụ là một chiến lược có sức cạnh tranh rất lớn.Các doanh nghiệp cần tạo ra những hàng hóa - dịch vụ mà các đối thủ không có. Ví dụ các hiệu ăn có các món ăn đặc biệt, có cách phục vụ đặc biệt, sản phẩm có chất lượng đặc biệt, kiểu dán đặc biệt có màu sắc riêng mà không đối thủ nào có.</w:t>
      </w:r>
    </w:p>
    <w:p w:rsidR="00A569B8" w:rsidRDefault="00A569B8" w:rsidP="00A569B8">
      <w:pPr>
        <w:spacing w:line="240" w:lineRule="auto"/>
        <w:jc w:val="both"/>
      </w:pPr>
    </w:p>
    <w:p w:rsidR="00A569B8" w:rsidRDefault="00A569B8" w:rsidP="00A569B8">
      <w:pPr>
        <w:spacing w:line="240" w:lineRule="auto"/>
        <w:jc w:val="both"/>
      </w:pPr>
      <w:r>
        <w:lastRenderedPageBreak/>
        <w:t>- Chiến lược dẫn đầu về giá thấp: Muốn có hàng hóa - dịch vụ giá thấp, các doanh nghiệp phải tổ chức sản xuất với số lượng lớn, áp dụng công nghệ có năng suất cao, sử dụng nhân công có giá thấp, đưa vào áp dụng các loại vật liệu mới rẻ tiền, tăng cường quản lý để hạ thấp chi phí trong sản xuất - kinh doanh.</w:t>
      </w:r>
    </w:p>
    <w:p w:rsidR="00A569B8" w:rsidRDefault="00A569B8" w:rsidP="00A569B8">
      <w:pPr>
        <w:spacing w:line="240" w:lineRule="auto"/>
        <w:jc w:val="both"/>
      </w:pPr>
      <w:r>
        <w:t xml:space="preserve"> </w:t>
      </w:r>
    </w:p>
    <w:p w:rsidR="00A569B8" w:rsidRDefault="00A569B8" w:rsidP="00A569B8">
      <w:pPr>
        <w:spacing w:line="240" w:lineRule="auto"/>
        <w:jc w:val="both"/>
      </w:pPr>
    </w:p>
    <w:p w:rsidR="00A569B8" w:rsidRDefault="00A569B8" w:rsidP="00A569B8">
      <w:pPr>
        <w:spacing w:line="240" w:lineRule="auto"/>
        <w:jc w:val="both"/>
      </w:pPr>
      <w:r>
        <w:t>cac buoc lap ke hoach chien luoc</w:t>
      </w:r>
    </w:p>
    <w:p w:rsidR="00A569B8" w:rsidRDefault="00A569B8" w:rsidP="00A569B8">
      <w:pPr>
        <w:spacing w:line="240" w:lineRule="auto"/>
        <w:jc w:val="both"/>
      </w:pPr>
      <w:r>
        <w:t>Bước 5: Đánh giá các phương án.</w:t>
      </w:r>
    </w:p>
    <w:p w:rsidR="00A569B8" w:rsidRDefault="00A569B8" w:rsidP="00A569B8">
      <w:pPr>
        <w:spacing w:line="240" w:lineRule="auto"/>
        <w:jc w:val="both"/>
      </w:pPr>
      <w:r>
        <w:t>Sau khi xây dựng các phương án, tiến hành đánh giá tính khả thi của các phương án.</w:t>
      </w:r>
    </w:p>
    <w:p w:rsidR="00A569B8" w:rsidRDefault="00A569B8" w:rsidP="00A569B8">
      <w:pPr>
        <w:spacing w:line="240" w:lineRule="auto"/>
        <w:jc w:val="both"/>
      </w:pPr>
    </w:p>
    <w:p w:rsidR="00A569B8" w:rsidRDefault="00A569B8" w:rsidP="00A569B8">
      <w:pPr>
        <w:spacing w:line="240" w:lineRule="auto"/>
        <w:jc w:val="both"/>
      </w:pPr>
      <w:r>
        <w:t>Bước 6: Chọn phương án tối ưu</w:t>
      </w:r>
    </w:p>
    <w:p w:rsidR="00A569B8" w:rsidRDefault="00A569B8" w:rsidP="00A569B8">
      <w:pPr>
        <w:spacing w:line="240" w:lineRule="auto"/>
        <w:jc w:val="both"/>
      </w:pPr>
      <w:r>
        <w:t>Phương án nào cho chúng ta cơ hội tốt nhất để đạt được mục tiêu đã đề ra với chi phí thấp nhất hoặc lợi nhuận cao nhất là phương án sẽ được chọn.</w:t>
      </w:r>
    </w:p>
    <w:p w:rsidR="00A569B8" w:rsidRDefault="00A569B8" w:rsidP="00A569B8">
      <w:pPr>
        <w:spacing w:line="240" w:lineRule="auto"/>
        <w:jc w:val="both"/>
      </w:pPr>
    </w:p>
    <w:p w:rsidR="00A569B8" w:rsidRDefault="00A569B8" w:rsidP="00A569B8">
      <w:pPr>
        <w:spacing w:line="240" w:lineRule="auto"/>
        <w:jc w:val="both"/>
      </w:pPr>
      <w:r>
        <w:t>Bước 7: Xây dựng các kế hoạch phụ trợ để thực hiện kế hoạch chính.</w:t>
      </w:r>
    </w:p>
    <w:p w:rsidR="00A569B8" w:rsidRDefault="00A569B8" w:rsidP="00A569B8">
      <w:pPr>
        <w:spacing w:line="240" w:lineRule="auto"/>
        <w:jc w:val="both"/>
      </w:pPr>
      <w:r>
        <w:t>Một kế hoạch chính cần phải có các kế hoạch phụ trợ. Ví dụ, bên cạnh kế hoạch sản xuất chính của công ty đã đề ra là sản xuất sản phẩm A, cần có rất nhiều các kế hoạch phụ trợ như kế hoạch cung cấp vật tư, kế hoạch lao động tiền lượng, kế hoạch sửa chữa thiết bị, kế hoạch cung cấp năng lượng, kế hoạch quảng cáo và khuyến mãi...</w:t>
      </w:r>
    </w:p>
    <w:p w:rsidR="00A569B8" w:rsidRDefault="00A569B8" w:rsidP="00A569B8">
      <w:pPr>
        <w:spacing w:line="240" w:lineRule="auto"/>
        <w:jc w:val="both"/>
      </w:pPr>
    </w:p>
    <w:p w:rsidR="00A569B8" w:rsidRDefault="00A569B8" w:rsidP="00A569B8">
      <w:pPr>
        <w:spacing w:line="240" w:lineRule="auto"/>
        <w:jc w:val="both"/>
      </w:pPr>
      <w:r>
        <w:t>Bước 8: Lượng hóa các kế hoạch bằng việc lập kế hoạch ngân quỹ, các đề xuất (nếu có).</w:t>
      </w:r>
    </w:p>
    <w:p w:rsidR="00A569B8" w:rsidRDefault="00A569B8" w:rsidP="00A569B8">
      <w:pPr>
        <w:spacing w:line="240" w:lineRule="auto"/>
        <w:jc w:val="both"/>
      </w:pPr>
      <w:r>
        <w:t>Sau khi quyết định đã được công bố, kế hoạch đã được xây dựng xong, bước cuối cùng làm cho các kế hoạch có ý nghĩa đó là lượng hóa chúng bằng cách chuyến chúng sang dạng các chỉ tiêu về tài chính (các khoản thu, chi, lợi nhuận...) và nguồn vốn để thực hiện kế hoạch đã đề ra.</w:t>
      </w:r>
    </w:p>
    <w:sectPr w:rsidR="00A569B8" w:rsidSect="00A07BA0">
      <w:pgSz w:w="11907" w:h="16840" w:code="9"/>
      <w:pgMar w:top="851" w:right="851" w:bottom="851" w:left="851" w:header="284" w:footer="28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Arial Unicode MS"/>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A13"/>
    <w:rsid w:val="0005260B"/>
    <w:rsid w:val="00495106"/>
    <w:rsid w:val="00775087"/>
    <w:rsid w:val="00A07BA0"/>
    <w:rsid w:val="00A569B8"/>
    <w:rsid w:val="00E16A13"/>
    <w:rsid w:val="00FD6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EDBF"/>
  <w15:chartTrackingRefBased/>
  <w15:docId w15:val="{BF45D839-A81E-4078-9666-14434F28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en-US" w:eastAsia="zh-CN"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569B8"/>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69B8"/>
    <w:rPr>
      <w:rFonts w:eastAsia="Times New Roman" w:cs="Times New Roman"/>
      <w:b/>
      <w:bCs/>
      <w:sz w:val="36"/>
      <w:szCs w:val="36"/>
    </w:rPr>
  </w:style>
  <w:style w:type="character" w:styleId="Strong">
    <w:name w:val="Strong"/>
    <w:basedOn w:val="DefaultParagraphFont"/>
    <w:uiPriority w:val="22"/>
    <w:qFormat/>
    <w:rsid w:val="00A569B8"/>
    <w:rPr>
      <w:b/>
      <w:bCs/>
    </w:rPr>
  </w:style>
  <w:style w:type="paragraph" w:styleId="NormalWeb">
    <w:name w:val="Normal (Web)"/>
    <w:basedOn w:val="Normal"/>
    <w:uiPriority w:val="99"/>
    <w:semiHidden/>
    <w:unhideWhenUsed/>
    <w:rsid w:val="00A569B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569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732185">
      <w:bodyDiv w:val="1"/>
      <w:marLeft w:val="0"/>
      <w:marRight w:val="0"/>
      <w:marTop w:val="0"/>
      <w:marBottom w:val="0"/>
      <w:divBdr>
        <w:top w:val="none" w:sz="0" w:space="0" w:color="auto"/>
        <w:left w:val="none" w:sz="0" w:space="0" w:color="auto"/>
        <w:bottom w:val="none" w:sz="0" w:space="0" w:color="auto"/>
        <w:right w:val="none" w:sz="0" w:space="0" w:color="auto"/>
      </w:divBdr>
      <w:divsChild>
        <w:div w:id="1066758160">
          <w:marLeft w:val="0"/>
          <w:marRight w:val="0"/>
          <w:marTop w:val="0"/>
          <w:marBottom w:val="0"/>
          <w:divBdr>
            <w:top w:val="none" w:sz="0" w:space="0" w:color="auto"/>
            <w:left w:val="none" w:sz="0" w:space="0" w:color="auto"/>
            <w:bottom w:val="none" w:sz="0" w:space="0" w:color="auto"/>
            <w:right w:val="none" w:sz="0" w:space="0" w:color="auto"/>
          </w:divBdr>
          <w:divsChild>
            <w:div w:id="832842710">
              <w:marLeft w:val="0"/>
              <w:marRight w:val="0"/>
              <w:marTop w:val="0"/>
              <w:marBottom w:val="0"/>
              <w:divBdr>
                <w:top w:val="none" w:sz="0" w:space="0" w:color="auto"/>
                <w:left w:val="none" w:sz="0" w:space="0" w:color="auto"/>
                <w:bottom w:val="none" w:sz="0" w:space="0" w:color="auto"/>
                <w:right w:val="none" w:sz="0" w:space="0" w:color="auto"/>
              </w:divBdr>
            </w:div>
          </w:divsChild>
        </w:div>
        <w:div w:id="806776911">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1344</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Bành Ngọc Tuyền</dc:creator>
  <cp:keywords/>
  <dc:description/>
  <cp:lastModifiedBy>Mr Bành Ngọc Tuyền</cp:lastModifiedBy>
  <cp:revision>3</cp:revision>
  <dcterms:created xsi:type="dcterms:W3CDTF">2019-09-22T09:59:00Z</dcterms:created>
  <dcterms:modified xsi:type="dcterms:W3CDTF">2019-09-22T11:42:00Z</dcterms:modified>
</cp:coreProperties>
</file>